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2D93" w14:textId="7F28644F" w:rsidR="00D2328A" w:rsidRPr="00DC49D4" w:rsidRDefault="00D2328A" w:rsidP="00475483">
      <w:pPr>
        <w:ind w:left="1260" w:hanging="1260"/>
        <w:jc w:val="center"/>
      </w:pPr>
      <w:r w:rsidRPr="003835F8">
        <w:rPr>
          <w:b/>
          <w:bCs/>
        </w:rPr>
        <w:t xml:space="preserve">EMET </w:t>
      </w:r>
      <w:r w:rsidR="0043155D">
        <w:rPr>
          <w:b/>
          <w:bCs/>
        </w:rPr>
        <w:t>5</w:t>
      </w:r>
      <w:r w:rsidR="00D27FC4">
        <w:rPr>
          <w:b/>
          <w:bCs/>
        </w:rPr>
        <w:t>9</w:t>
      </w:r>
      <w:r w:rsidR="00A25AE2">
        <w:rPr>
          <w:b/>
          <w:bCs/>
        </w:rPr>
        <w:t>4</w:t>
      </w:r>
      <w:r w:rsidRPr="003835F8">
        <w:rPr>
          <w:b/>
          <w:bCs/>
        </w:rPr>
        <w:t xml:space="preserve"> </w:t>
      </w:r>
      <w:r w:rsidR="0043155D">
        <w:rPr>
          <w:b/>
          <w:bCs/>
        </w:rPr>
        <w:t>GRADUATE</w:t>
      </w:r>
      <w:r w:rsidR="0088475D">
        <w:rPr>
          <w:b/>
          <w:bCs/>
        </w:rPr>
        <w:t xml:space="preserve"> S</w:t>
      </w:r>
      <w:r w:rsidR="00D27FC4">
        <w:rPr>
          <w:b/>
          <w:bCs/>
        </w:rPr>
        <w:t>EMINAR</w:t>
      </w:r>
    </w:p>
    <w:p w14:paraId="2FA53B97" w14:textId="77777777" w:rsidR="00D2328A" w:rsidRPr="00DC49D4" w:rsidRDefault="00D2328A" w:rsidP="0030523E">
      <w:pPr>
        <w:tabs>
          <w:tab w:val="right" w:pos="9900"/>
        </w:tabs>
        <w:ind w:left="1260" w:right="36" w:hanging="1260"/>
        <w:rPr>
          <w:b/>
        </w:rPr>
      </w:pPr>
    </w:p>
    <w:p w14:paraId="70EBEBDD" w14:textId="0FCA4E78" w:rsidR="00D2328A" w:rsidRPr="00DC49D4" w:rsidRDefault="00D2328A" w:rsidP="0030523E">
      <w:pPr>
        <w:ind w:left="1260" w:right="54" w:hanging="1260"/>
      </w:pPr>
      <w:r w:rsidRPr="00DC49D4">
        <w:rPr>
          <w:b/>
          <w:bCs/>
        </w:rPr>
        <w:t>Category:</w:t>
      </w:r>
      <w:r w:rsidRPr="00DC49D4">
        <w:rPr>
          <w:b/>
          <w:bCs/>
        </w:rPr>
        <w:tab/>
      </w:r>
      <w:r w:rsidR="0088475D">
        <w:t>1</w:t>
      </w:r>
      <w:r w:rsidRPr="00DC49D4">
        <w:t xml:space="preserve"> Credit – </w:t>
      </w:r>
      <w:r w:rsidR="0088475D">
        <w:t>1</w:t>
      </w:r>
      <w:r w:rsidRPr="00DC49D4">
        <w:t xml:space="preserve"> Contact Hour (Lecture) – Engineering Topic</w:t>
      </w:r>
    </w:p>
    <w:p w14:paraId="25C47F96" w14:textId="77777777" w:rsidR="00D2328A" w:rsidRPr="00DC49D4" w:rsidRDefault="00D2328A" w:rsidP="0030523E">
      <w:pPr>
        <w:ind w:left="1260" w:hanging="1260"/>
        <w:rPr>
          <w:u w:val="single"/>
        </w:rPr>
      </w:pPr>
    </w:p>
    <w:p w14:paraId="7E5F7288" w14:textId="7C5A7170" w:rsidR="00D2328A" w:rsidRPr="00DC49D4" w:rsidRDefault="00D2328A" w:rsidP="0030523E">
      <w:pPr>
        <w:ind w:left="1260" w:hanging="1260"/>
      </w:pPr>
      <w:r w:rsidRPr="00DC49D4">
        <w:rPr>
          <w:b/>
          <w:bCs/>
        </w:rPr>
        <w:t>Instructor:</w:t>
      </w:r>
      <w:r w:rsidRPr="00DC49D4">
        <w:rPr>
          <w:b/>
          <w:bCs/>
        </w:rPr>
        <w:tab/>
      </w:r>
      <w:r w:rsidRPr="00DC49D4">
        <w:t>Dr. Courtney A. Young</w:t>
      </w:r>
    </w:p>
    <w:p w14:paraId="2EB9D1D4" w14:textId="77777777" w:rsidR="00D2328A" w:rsidRPr="00DC49D4" w:rsidRDefault="00D2328A" w:rsidP="00D2328A"/>
    <w:p w14:paraId="51B7152C" w14:textId="63B705BE" w:rsidR="002B6DF0" w:rsidRPr="00DC49D4" w:rsidRDefault="00D2328A" w:rsidP="00475483">
      <w:pPr>
        <w:ind w:left="1260" w:right="54" w:hanging="1260"/>
      </w:pPr>
      <w:r w:rsidRPr="00DC49D4">
        <w:rPr>
          <w:b/>
        </w:rPr>
        <w:t>Textbook:</w:t>
      </w:r>
      <w:r w:rsidRPr="00DC49D4">
        <w:rPr>
          <w:b/>
        </w:rPr>
        <w:tab/>
      </w:r>
      <w:r w:rsidR="0088475D">
        <w:t>None</w:t>
      </w:r>
    </w:p>
    <w:p w14:paraId="10F5AB73" w14:textId="77777777" w:rsidR="003D1860" w:rsidRPr="00DC49D4" w:rsidRDefault="003D1860" w:rsidP="001E194F"/>
    <w:p w14:paraId="6BC240DE" w14:textId="3AFF006D" w:rsidR="00594F54" w:rsidRPr="00DC49D4" w:rsidRDefault="00594F54" w:rsidP="0030523E">
      <w:pPr>
        <w:ind w:left="1260" w:hanging="1260"/>
        <w:rPr>
          <w:b/>
          <w:bCs/>
        </w:rPr>
      </w:pPr>
      <w:r w:rsidRPr="00DC49D4">
        <w:rPr>
          <w:b/>
          <w:bCs/>
        </w:rPr>
        <w:t>2021-2022 C</w:t>
      </w:r>
      <w:r w:rsidR="003D1860" w:rsidRPr="00DC49D4">
        <w:rPr>
          <w:b/>
          <w:bCs/>
        </w:rPr>
        <w:t xml:space="preserve">atalog </w:t>
      </w:r>
      <w:r w:rsidRPr="00DC49D4">
        <w:rPr>
          <w:b/>
          <w:bCs/>
        </w:rPr>
        <w:t>D</w:t>
      </w:r>
      <w:r w:rsidR="003D1860" w:rsidRPr="00DC49D4">
        <w:rPr>
          <w:b/>
          <w:bCs/>
        </w:rPr>
        <w:t>escription</w:t>
      </w:r>
      <w:r w:rsidRPr="00DC49D4">
        <w:rPr>
          <w:b/>
          <w:bCs/>
        </w:rPr>
        <w:t>:</w:t>
      </w:r>
      <w:r w:rsidR="003A1FDE" w:rsidRPr="00DC49D4">
        <w:rPr>
          <w:b/>
          <w:bCs/>
        </w:rPr>
        <w:t xml:space="preserve">  </w:t>
      </w:r>
      <w:r w:rsidR="001E194F" w:rsidRPr="001E194F">
        <w:t xml:space="preserve">Seminar is designed to improve the presentation skills of students in M&amp;ME. Students give an oral presentation on a topic of M&amp;ME importance. </w:t>
      </w:r>
      <w:bookmarkStart w:id="0" w:name="_Hlk91838804"/>
      <w:r w:rsidR="001E194F" w:rsidRPr="001E194F">
        <w:t xml:space="preserve">All students are expected to </w:t>
      </w:r>
      <w:r w:rsidR="001E194F">
        <w:t xml:space="preserve">present at the M&amp;ME Semester Symposium and </w:t>
      </w:r>
      <w:r w:rsidR="001E194F" w:rsidRPr="001E194F">
        <w:t xml:space="preserve">participate in discussions. </w:t>
      </w:r>
      <w:r w:rsidR="001E194F">
        <w:t xml:space="preserve"> </w:t>
      </w:r>
      <w:bookmarkEnd w:id="0"/>
      <w:r w:rsidR="001E194F" w:rsidRPr="001E194F">
        <w:t xml:space="preserve">Periodically, guest speakers are invited and attendance is required.  Meets with EMET </w:t>
      </w:r>
      <w:r w:rsidR="00DB0FD4">
        <w:t xml:space="preserve">298, </w:t>
      </w:r>
      <w:r w:rsidR="001E194F" w:rsidRPr="001E194F">
        <w:t>49</w:t>
      </w:r>
      <w:r w:rsidR="0043155D">
        <w:t>4</w:t>
      </w:r>
      <w:r w:rsidR="00DB0FD4">
        <w:t xml:space="preserve"> and </w:t>
      </w:r>
      <w:r w:rsidR="0043155D">
        <w:t>4</w:t>
      </w:r>
      <w:r w:rsidR="001E194F" w:rsidRPr="001E194F">
        <w:t>9</w:t>
      </w:r>
      <w:r w:rsidR="0043155D">
        <w:t>8</w:t>
      </w:r>
      <w:r w:rsidR="001E194F" w:rsidRPr="001E194F">
        <w:t xml:space="preserve"> a</w:t>
      </w:r>
      <w:r w:rsidR="00DB0FD4">
        <w:t>s well as</w:t>
      </w:r>
      <w:r w:rsidR="001E194F" w:rsidRPr="001E194F">
        <w:t xml:space="preserve"> MTSI 500.  May be taken twice.</w:t>
      </w:r>
    </w:p>
    <w:p w14:paraId="720BBA81" w14:textId="10B245A1" w:rsidR="00594F54" w:rsidRPr="00DC49D4" w:rsidRDefault="00594F54" w:rsidP="00583FE0">
      <w:pPr>
        <w:ind w:left="1890" w:right="54" w:hanging="1440"/>
      </w:pPr>
      <w:r w:rsidRPr="00DC49D4">
        <w:rPr>
          <w:b/>
        </w:rPr>
        <w:t>Prerequisite:</w:t>
      </w:r>
      <w:r w:rsidR="00583FE0">
        <w:tab/>
      </w:r>
      <w:r w:rsidRPr="00DC49D4">
        <w:t>Instructor Approval</w:t>
      </w:r>
    </w:p>
    <w:p w14:paraId="7B1B4C1A" w14:textId="467A40B6" w:rsidR="00594F54" w:rsidRPr="00DC49D4" w:rsidRDefault="003A1FDE" w:rsidP="00583FE0">
      <w:pPr>
        <w:ind w:left="1890" w:hanging="1440"/>
      </w:pPr>
      <w:r w:rsidRPr="00DC49D4">
        <w:rPr>
          <w:b/>
        </w:rPr>
        <w:t>Designation:</w:t>
      </w:r>
      <w:r w:rsidR="00583FE0">
        <w:rPr>
          <w:b/>
        </w:rPr>
        <w:tab/>
      </w:r>
      <w:r w:rsidR="001E194F">
        <w:rPr>
          <w:bCs/>
        </w:rPr>
        <w:t>Elective</w:t>
      </w:r>
      <w:r w:rsidR="00DB0FD4">
        <w:rPr>
          <w:bCs/>
        </w:rPr>
        <w:t xml:space="preserve"> (offered both semesters)</w:t>
      </w:r>
    </w:p>
    <w:p w14:paraId="5A1CD378" w14:textId="7EBC1AC0" w:rsidR="003D1860" w:rsidRPr="00DC49D4" w:rsidRDefault="003D1860" w:rsidP="00C67369"/>
    <w:p w14:paraId="4DA9F535" w14:textId="77777777" w:rsidR="003835F8" w:rsidRDefault="009E1B74" w:rsidP="009E1B74">
      <w:pPr>
        <w:tabs>
          <w:tab w:val="left" w:pos="1620"/>
        </w:tabs>
        <w:ind w:right="54"/>
        <w:rPr>
          <w:b/>
          <w:bCs/>
        </w:rPr>
      </w:pPr>
      <w:r w:rsidRPr="00DC49D4">
        <w:rPr>
          <w:b/>
          <w:bCs/>
        </w:rPr>
        <w:t>Specific</w:t>
      </w:r>
      <w:r w:rsidR="003835F8">
        <w:rPr>
          <w:b/>
          <w:bCs/>
        </w:rPr>
        <w:t xml:space="preserve"> Goals:</w:t>
      </w:r>
    </w:p>
    <w:p w14:paraId="31D787B3" w14:textId="066D445A" w:rsidR="009E1B74" w:rsidRPr="00DC49D4" w:rsidRDefault="003835F8" w:rsidP="003835F8">
      <w:pPr>
        <w:tabs>
          <w:tab w:val="left" w:pos="1620"/>
        </w:tabs>
        <w:ind w:right="54" w:firstLine="450"/>
      </w:pPr>
      <w:r>
        <w:rPr>
          <w:b/>
          <w:bCs/>
        </w:rPr>
        <w:t xml:space="preserve">Course </w:t>
      </w:r>
      <w:r w:rsidR="009E1B74" w:rsidRPr="00DC49D4">
        <w:rPr>
          <w:b/>
          <w:bCs/>
        </w:rPr>
        <w:t xml:space="preserve">Outcomes:  </w:t>
      </w:r>
      <w:r w:rsidR="009E1B74" w:rsidRPr="00DC49D4">
        <w:t>Graduates of this course will or will be able to:</w:t>
      </w:r>
    </w:p>
    <w:p w14:paraId="572AAECE" w14:textId="6056639D" w:rsidR="001E194F" w:rsidRDefault="001E194F" w:rsidP="001E194F">
      <w:pPr>
        <w:numPr>
          <w:ilvl w:val="0"/>
          <w:numId w:val="23"/>
        </w:numPr>
        <w:tabs>
          <w:tab w:val="clear" w:pos="360"/>
        </w:tabs>
        <w:ind w:left="1260" w:right="54"/>
      </w:pPr>
      <w:r>
        <w:t>Organize their thinking and use Word and PowerPoint to prepare effective presentations.</w:t>
      </w:r>
    </w:p>
    <w:p w14:paraId="164A3856" w14:textId="77777777" w:rsidR="001E194F" w:rsidRDefault="001E194F" w:rsidP="001E194F">
      <w:pPr>
        <w:numPr>
          <w:ilvl w:val="0"/>
          <w:numId w:val="23"/>
        </w:numPr>
        <w:tabs>
          <w:tab w:val="clear" w:pos="360"/>
        </w:tabs>
        <w:ind w:left="1260" w:right="54"/>
      </w:pPr>
      <w:r>
        <w:t>Recognize the audience to determine the detail and level of their presentations</w:t>
      </w:r>
    </w:p>
    <w:p w14:paraId="053184C1" w14:textId="77777777" w:rsidR="001E194F" w:rsidRDefault="001E194F" w:rsidP="001E194F">
      <w:pPr>
        <w:numPr>
          <w:ilvl w:val="0"/>
          <w:numId w:val="23"/>
        </w:numPr>
        <w:tabs>
          <w:tab w:val="clear" w:pos="360"/>
        </w:tabs>
        <w:ind w:left="1260" w:right="54"/>
      </w:pPr>
      <w:r>
        <w:t>Assess others to help prepare for success with human resources and interactions (e.g., interviews)</w:t>
      </w:r>
    </w:p>
    <w:p w14:paraId="1FFDA2F4" w14:textId="59846FB4" w:rsidR="009E1B74" w:rsidRPr="00DC49D4" w:rsidRDefault="001E194F" w:rsidP="001E194F">
      <w:pPr>
        <w:numPr>
          <w:ilvl w:val="0"/>
          <w:numId w:val="23"/>
        </w:numPr>
        <w:tabs>
          <w:tab w:val="clear" w:pos="360"/>
        </w:tabs>
        <w:ind w:left="1260" w:right="54"/>
      </w:pPr>
      <w:r>
        <w:t>Be prepared for success in industry and professional societies where communication is critical.</w:t>
      </w:r>
    </w:p>
    <w:p w14:paraId="3DFA72CB" w14:textId="705EC9C0" w:rsidR="009E1B74" w:rsidRPr="00DC49D4" w:rsidRDefault="00BA3C6F" w:rsidP="003835F8">
      <w:pPr>
        <w:ind w:right="54" w:firstLine="450"/>
      </w:pPr>
      <w:r w:rsidRPr="00DC49D4">
        <w:rPr>
          <w:b/>
          <w:bCs/>
        </w:rPr>
        <w:t>Student Outcomes:</w:t>
      </w:r>
      <w:r w:rsidRPr="00DC49D4">
        <w:t xml:space="preserve">  Graduates of this course will or will be able to:</w:t>
      </w:r>
    </w:p>
    <w:p w14:paraId="0893B929" w14:textId="4C8F4911" w:rsidR="009E1B74" w:rsidRPr="00DC49D4" w:rsidRDefault="009E1B74" w:rsidP="00665C33">
      <w:pPr>
        <w:numPr>
          <w:ilvl w:val="0"/>
          <w:numId w:val="23"/>
        </w:numPr>
        <w:tabs>
          <w:tab w:val="clear" w:pos="360"/>
        </w:tabs>
        <w:ind w:left="1260" w:right="54"/>
      </w:pPr>
      <w:r w:rsidRPr="00DC49D4">
        <w:t xml:space="preserve">Meet </w:t>
      </w:r>
      <w:r w:rsidR="00BA3C6F" w:rsidRPr="00DC49D4">
        <w:rPr>
          <w:b/>
        </w:rPr>
        <w:t xml:space="preserve">Criterion 3 </w:t>
      </w:r>
      <w:r w:rsidRPr="00DC49D4">
        <w:rPr>
          <w:b/>
        </w:rPr>
        <w:t>SO</w:t>
      </w:r>
      <w:r w:rsidRPr="00DC49D4">
        <w:t xml:space="preserve"> </w:t>
      </w:r>
      <w:r w:rsidR="001E194F">
        <w:t>3</w:t>
      </w:r>
      <w:r w:rsidRPr="00DC49D4">
        <w:t xml:space="preserve"> and 7</w:t>
      </w:r>
      <w:r w:rsidR="00665C33">
        <w:t>.</w:t>
      </w:r>
    </w:p>
    <w:p w14:paraId="115B21DA" w14:textId="702E6376" w:rsidR="009E1B74" w:rsidRPr="00DC49D4" w:rsidRDefault="009E1B74" w:rsidP="00C67369"/>
    <w:p w14:paraId="03A8C5D2" w14:textId="3C785D60" w:rsidR="001E194F" w:rsidRDefault="00853D8F" w:rsidP="001E194F">
      <w:pPr>
        <w:ind w:right="54"/>
      </w:pPr>
      <w:r>
        <w:rPr>
          <w:b/>
          <w:bCs/>
        </w:rPr>
        <w:t xml:space="preserve">Course </w:t>
      </w:r>
      <w:r w:rsidR="00F27772" w:rsidRPr="00DC49D4">
        <w:rPr>
          <w:b/>
          <w:bCs/>
        </w:rPr>
        <w:t>T</w:t>
      </w:r>
      <w:r w:rsidR="003D1860" w:rsidRPr="00DC49D4">
        <w:rPr>
          <w:b/>
          <w:bCs/>
        </w:rPr>
        <w:t>opics</w:t>
      </w:r>
      <w:r w:rsidR="00F27772" w:rsidRPr="00DC49D4">
        <w:rPr>
          <w:b/>
          <w:bCs/>
        </w:rPr>
        <w:t>:</w:t>
      </w:r>
      <w:r w:rsidR="001E194F">
        <w:t xml:space="preserve">  A variety of subjects are covered based on number of participating students and guest speakers, depending on their selected topics. The following itinerary will be adhered to as much as possible:</w:t>
      </w:r>
    </w:p>
    <w:p w14:paraId="70A2FC1F" w14:textId="77777777" w:rsidR="00D27FC4" w:rsidRDefault="00D27FC4" w:rsidP="001E194F">
      <w:pPr>
        <w:ind w:right="54"/>
      </w:pPr>
    </w:p>
    <w:p w14:paraId="7E268A61" w14:textId="6D346C77" w:rsidR="001E194F" w:rsidRDefault="001E194F" w:rsidP="00D27FC4">
      <w:pPr>
        <w:ind w:right="54" w:firstLine="720"/>
      </w:pPr>
      <w:r>
        <w:t>Week</w:t>
      </w:r>
      <w:r w:rsidR="00D27FC4">
        <w:tab/>
      </w:r>
      <w:r>
        <w:t>Date</w:t>
      </w:r>
      <w:r>
        <w:tab/>
        <w:t>Deadline</w:t>
      </w:r>
    </w:p>
    <w:p w14:paraId="27979D35" w14:textId="0F320107" w:rsidR="001E194F" w:rsidRDefault="00D27FC4" w:rsidP="00D27FC4">
      <w:pPr>
        <w:ind w:right="54" w:firstLine="720"/>
      </w:pPr>
      <w:r>
        <w:t xml:space="preserve">   </w:t>
      </w:r>
      <w:r w:rsidR="001E194F">
        <w:t>1</w:t>
      </w:r>
      <w:r w:rsidR="001E194F">
        <w:tab/>
        <w:t>1/11</w:t>
      </w:r>
      <w:r w:rsidR="001E194F">
        <w:tab/>
        <w:t>Review Syllabus, Guidelines and various Formats for the assignments</w:t>
      </w:r>
    </w:p>
    <w:p w14:paraId="0AF4C9F8" w14:textId="0C5E1D52" w:rsidR="001E194F" w:rsidRDefault="00D27FC4" w:rsidP="00D27FC4">
      <w:pPr>
        <w:ind w:right="54" w:firstLine="720"/>
      </w:pPr>
      <w:r>
        <w:t xml:space="preserve">   </w:t>
      </w:r>
      <w:r w:rsidR="001E194F">
        <w:t>2</w:t>
      </w:r>
      <w:r w:rsidR="001E194F">
        <w:tab/>
        <w:t>1/18</w:t>
      </w:r>
      <w:r w:rsidR="001E194F">
        <w:tab/>
        <w:t xml:space="preserve">Determine presentation topics; Begin preparing Abstract, </w:t>
      </w:r>
      <w:proofErr w:type="spellStart"/>
      <w:r w:rsidR="001E194F">
        <w:t>Biobrief</w:t>
      </w:r>
      <w:proofErr w:type="spellEnd"/>
      <w:r w:rsidR="001E194F">
        <w:t xml:space="preserve"> and</w:t>
      </w:r>
    </w:p>
    <w:p w14:paraId="7E76B85E" w14:textId="7C523711" w:rsidR="001E194F" w:rsidRDefault="001E194F" w:rsidP="001E194F">
      <w:pPr>
        <w:pStyle w:val="ListParagraph"/>
        <w:ind w:left="1620" w:right="54" w:firstLine="540"/>
      </w:pPr>
      <w:r>
        <w:t xml:space="preserve">Presentation using MS Word and PowerPoint following the Formats </w:t>
      </w:r>
    </w:p>
    <w:p w14:paraId="2B8BDE3E" w14:textId="0DCB8A43" w:rsidR="001E194F" w:rsidRDefault="00D27FC4" w:rsidP="00D27FC4">
      <w:pPr>
        <w:ind w:right="54" w:firstLine="720"/>
      </w:pPr>
      <w:r>
        <w:t xml:space="preserve">   </w:t>
      </w:r>
      <w:r w:rsidR="001E194F">
        <w:t>4</w:t>
      </w:r>
      <w:r w:rsidR="001E194F">
        <w:tab/>
        <w:t>2/1</w:t>
      </w:r>
      <w:r w:rsidR="001E194F">
        <w:tab/>
        <w:t xml:space="preserve">Turn in Draft Abstract and </w:t>
      </w:r>
      <w:proofErr w:type="spellStart"/>
      <w:r w:rsidR="001E194F">
        <w:t>Biobrief</w:t>
      </w:r>
      <w:proofErr w:type="spellEnd"/>
    </w:p>
    <w:p w14:paraId="2FD9C02C" w14:textId="5483EE5A" w:rsidR="001E194F" w:rsidRDefault="001E194F" w:rsidP="001E194F">
      <w:pPr>
        <w:pStyle w:val="ListParagraph"/>
        <w:ind w:left="900" w:right="54"/>
      </w:pPr>
      <w:r>
        <w:t>5</w:t>
      </w:r>
      <w:r>
        <w:tab/>
        <w:t>2/8</w:t>
      </w:r>
      <w:r>
        <w:tab/>
        <w:t xml:space="preserve">Return Abstract and </w:t>
      </w:r>
      <w:proofErr w:type="spellStart"/>
      <w:r>
        <w:t>Biobrief</w:t>
      </w:r>
      <w:proofErr w:type="spellEnd"/>
      <w:r>
        <w:t xml:space="preserve"> for making changes if needed</w:t>
      </w:r>
    </w:p>
    <w:p w14:paraId="4FAE350B" w14:textId="645BCD82" w:rsidR="001E194F" w:rsidRDefault="001E194F" w:rsidP="001E194F">
      <w:pPr>
        <w:pStyle w:val="ListParagraph"/>
        <w:ind w:left="900" w:right="54"/>
      </w:pPr>
      <w:r>
        <w:t>6</w:t>
      </w:r>
      <w:r>
        <w:tab/>
        <w:t>2/15</w:t>
      </w:r>
      <w:r>
        <w:tab/>
        <w:t xml:space="preserve">Turn in Final Abstract and </w:t>
      </w:r>
      <w:proofErr w:type="spellStart"/>
      <w:r>
        <w:t>Biobrief</w:t>
      </w:r>
      <w:proofErr w:type="spellEnd"/>
      <w:r>
        <w:t xml:space="preserve"> </w:t>
      </w:r>
    </w:p>
    <w:p w14:paraId="6935D7C3" w14:textId="30E7D3C3" w:rsidR="001E194F" w:rsidRDefault="001E194F" w:rsidP="001E194F">
      <w:pPr>
        <w:pStyle w:val="ListParagraph"/>
        <w:ind w:left="900" w:right="54"/>
      </w:pPr>
      <w:r>
        <w:t>9</w:t>
      </w:r>
      <w:r>
        <w:tab/>
        <w:t>3/8</w:t>
      </w:r>
      <w:r>
        <w:tab/>
        <w:t>Individual Reviews of Presentations with Instructor (on or before)</w:t>
      </w:r>
    </w:p>
    <w:p w14:paraId="02723BF9" w14:textId="77777777" w:rsidR="00A21DF8" w:rsidRDefault="001E194F" w:rsidP="00A21DF8">
      <w:pPr>
        <w:ind w:right="54" w:firstLine="630"/>
      </w:pPr>
      <w:r>
        <w:t>11</w:t>
      </w:r>
      <w:r>
        <w:tab/>
        <w:t>3/22</w:t>
      </w:r>
      <w:r>
        <w:tab/>
        <w:t xml:space="preserve">Give Presentation at </w:t>
      </w:r>
      <w:r w:rsidR="00D27FC4">
        <w:t xml:space="preserve">M&amp;ME </w:t>
      </w:r>
      <w:r>
        <w:t>Sem</w:t>
      </w:r>
      <w:r w:rsidR="00D27FC4">
        <w:t>ester</w:t>
      </w:r>
      <w:r>
        <w:t xml:space="preserve"> Symposium</w:t>
      </w:r>
      <w:r w:rsidR="00A21DF8">
        <w:t xml:space="preserve"> (with students in </w:t>
      </w:r>
    </w:p>
    <w:p w14:paraId="737375C7" w14:textId="29F5E152" w:rsidR="00A21DF8" w:rsidRDefault="00A21DF8" w:rsidP="00A21DF8">
      <w:pPr>
        <w:ind w:left="1440" w:right="54" w:firstLine="720"/>
      </w:pPr>
      <w:r>
        <w:t>EMET 298, 498 and 594 as well as MTSI 500)</w:t>
      </w:r>
    </w:p>
    <w:p w14:paraId="5BCD8D6D" w14:textId="48B3AA05" w:rsidR="00FA6487" w:rsidRDefault="00FA6487" w:rsidP="001E194F">
      <w:pPr>
        <w:pStyle w:val="ListParagraph"/>
        <w:ind w:left="900" w:right="54"/>
      </w:pPr>
    </w:p>
    <w:sectPr w:rsidR="00FA6487" w:rsidSect="00327D1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BE5B" w14:textId="77777777" w:rsidR="00451ADE" w:rsidRDefault="00451ADE">
      <w:r>
        <w:separator/>
      </w:r>
    </w:p>
  </w:endnote>
  <w:endnote w:type="continuationSeparator" w:id="0">
    <w:p w14:paraId="0C3D6720" w14:textId="77777777" w:rsidR="00451ADE" w:rsidRDefault="004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624E" w14:textId="77777777" w:rsidR="00451ADE" w:rsidRDefault="00451ADE">
      <w:r>
        <w:separator/>
      </w:r>
    </w:p>
  </w:footnote>
  <w:footnote w:type="continuationSeparator" w:id="0">
    <w:p w14:paraId="055D5240" w14:textId="77777777" w:rsidR="00451ADE" w:rsidRDefault="0045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4E80" w14:textId="77777777" w:rsidR="003835F8" w:rsidRPr="003835F8" w:rsidRDefault="003835F8" w:rsidP="003835F8">
    <w:pPr>
      <w:pStyle w:val="Header"/>
      <w:jc w:val="center"/>
      <w:rPr>
        <w:b/>
        <w:bCs/>
      </w:rPr>
    </w:pPr>
    <w:r w:rsidRPr="003835F8">
      <w:rPr>
        <w:b/>
        <w:bCs/>
      </w:rPr>
      <w:t>Montana Technological University</w:t>
    </w:r>
  </w:p>
  <w:p w14:paraId="4ECE920B" w14:textId="1B80E567" w:rsidR="00417DF5" w:rsidRPr="003835F8" w:rsidRDefault="003835F8" w:rsidP="003835F8">
    <w:pPr>
      <w:pStyle w:val="Header"/>
      <w:jc w:val="center"/>
      <w:rPr>
        <w:b/>
        <w:bCs/>
      </w:rPr>
    </w:pPr>
    <w:r w:rsidRPr="003835F8">
      <w:rPr>
        <w:b/>
        <w:bCs/>
      </w:rPr>
      <w:t>Metallurgical &amp; Materials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D0A"/>
    <w:multiLevelType w:val="hybridMultilevel"/>
    <w:tmpl w:val="0A4ED5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543F9"/>
    <w:multiLevelType w:val="hybridMultilevel"/>
    <w:tmpl w:val="9230DB22"/>
    <w:lvl w:ilvl="0" w:tplc="45CAD9CC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E1AD1"/>
    <w:multiLevelType w:val="hybridMultilevel"/>
    <w:tmpl w:val="D4904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2F4E7A"/>
    <w:multiLevelType w:val="hybridMultilevel"/>
    <w:tmpl w:val="BCDA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4409"/>
    <w:multiLevelType w:val="hybridMultilevel"/>
    <w:tmpl w:val="A85ECD78"/>
    <w:lvl w:ilvl="0" w:tplc="1702F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DC1"/>
    <w:multiLevelType w:val="hybridMultilevel"/>
    <w:tmpl w:val="07E6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04CB"/>
    <w:multiLevelType w:val="hybridMultilevel"/>
    <w:tmpl w:val="39CA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1715"/>
    <w:multiLevelType w:val="hybridMultilevel"/>
    <w:tmpl w:val="8C60CC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7373F"/>
    <w:multiLevelType w:val="hybridMultilevel"/>
    <w:tmpl w:val="78E2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69B3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40C39"/>
    <w:multiLevelType w:val="hybridMultilevel"/>
    <w:tmpl w:val="D39EFA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5961"/>
    <w:multiLevelType w:val="hybridMultilevel"/>
    <w:tmpl w:val="20AA9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6D3F"/>
    <w:multiLevelType w:val="hybridMultilevel"/>
    <w:tmpl w:val="AFDC2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B6167"/>
    <w:multiLevelType w:val="hybridMultilevel"/>
    <w:tmpl w:val="D548DA3A"/>
    <w:lvl w:ilvl="0" w:tplc="11320FC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E36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AAA079D"/>
    <w:multiLevelType w:val="hybridMultilevel"/>
    <w:tmpl w:val="26EE019C"/>
    <w:lvl w:ilvl="0" w:tplc="114250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323"/>
    <w:multiLevelType w:val="hybridMultilevel"/>
    <w:tmpl w:val="A8182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B524A"/>
    <w:multiLevelType w:val="hybridMultilevel"/>
    <w:tmpl w:val="BDAA93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5B19B0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80847"/>
    <w:multiLevelType w:val="hybridMultilevel"/>
    <w:tmpl w:val="86DC25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FF6ADE"/>
    <w:multiLevelType w:val="hybridMultilevel"/>
    <w:tmpl w:val="439643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F170D"/>
    <w:multiLevelType w:val="hybridMultilevel"/>
    <w:tmpl w:val="E73EB3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E014F"/>
    <w:multiLevelType w:val="hybridMultilevel"/>
    <w:tmpl w:val="E3248B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23493A"/>
    <w:multiLevelType w:val="hybridMultilevel"/>
    <w:tmpl w:val="36AE06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834DA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9"/>
  </w:num>
  <w:num w:numId="5">
    <w:abstractNumId w:val="26"/>
  </w:num>
  <w:num w:numId="6">
    <w:abstractNumId w:val="8"/>
  </w:num>
  <w:num w:numId="7">
    <w:abstractNumId w:val="14"/>
  </w:num>
  <w:num w:numId="8">
    <w:abstractNumId w:val="22"/>
  </w:num>
  <w:num w:numId="9">
    <w:abstractNumId w:val="12"/>
  </w:num>
  <w:num w:numId="10">
    <w:abstractNumId w:val="18"/>
  </w:num>
  <w:num w:numId="11">
    <w:abstractNumId w:val="11"/>
  </w:num>
  <w:num w:numId="12">
    <w:abstractNumId w:val="2"/>
  </w:num>
  <w:num w:numId="13">
    <w:abstractNumId w:val="17"/>
  </w:num>
  <w:num w:numId="14">
    <w:abstractNumId w:val="21"/>
  </w:num>
  <w:num w:numId="15">
    <w:abstractNumId w:val="6"/>
  </w:num>
  <w:num w:numId="16">
    <w:abstractNumId w:val="10"/>
  </w:num>
  <w:num w:numId="17">
    <w:abstractNumId w:val="20"/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5"/>
  </w:num>
  <w:num w:numId="25">
    <w:abstractNumId w:val="4"/>
  </w:num>
  <w:num w:numId="26">
    <w:abstractNumId w:val="9"/>
  </w:num>
  <w:num w:numId="27">
    <w:abstractNumId w:val="15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56"/>
    <w:rsid w:val="00006B33"/>
    <w:rsid w:val="000122E3"/>
    <w:rsid w:val="000223F6"/>
    <w:rsid w:val="000262F8"/>
    <w:rsid w:val="00027046"/>
    <w:rsid w:val="00030C7A"/>
    <w:rsid w:val="00031205"/>
    <w:rsid w:val="0004390B"/>
    <w:rsid w:val="00062404"/>
    <w:rsid w:val="000660FD"/>
    <w:rsid w:val="000772BD"/>
    <w:rsid w:val="00081B6A"/>
    <w:rsid w:val="00084CC2"/>
    <w:rsid w:val="00086DA3"/>
    <w:rsid w:val="0008779D"/>
    <w:rsid w:val="00094DB6"/>
    <w:rsid w:val="00095C1A"/>
    <w:rsid w:val="000A19B5"/>
    <w:rsid w:val="000A4A69"/>
    <w:rsid w:val="000A626B"/>
    <w:rsid w:val="000B39CA"/>
    <w:rsid w:val="000B6690"/>
    <w:rsid w:val="000B67A7"/>
    <w:rsid w:val="000C5541"/>
    <w:rsid w:val="000D34B2"/>
    <w:rsid w:val="000D6275"/>
    <w:rsid w:val="000D6737"/>
    <w:rsid w:val="000E0108"/>
    <w:rsid w:val="000E5606"/>
    <w:rsid w:val="00107C45"/>
    <w:rsid w:val="00125E69"/>
    <w:rsid w:val="00131723"/>
    <w:rsid w:val="001417EE"/>
    <w:rsid w:val="001423CB"/>
    <w:rsid w:val="00144D78"/>
    <w:rsid w:val="001509FB"/>
    <w:rsid w:val="001565A0"/>
    <w:rsid w:val="00157DD1"/>
    <w:rsid w:val="001642EC"/>
    <w:rsid w:val="0017401B"/>
    <w:rsid w:val="00183DBE"/>
    <w:rsid w:val="001909B7"/>
    <w:rsid w:val="00190BAC"/>
    <w:rsid w:val="00195936"/>
    <w:rsid w:val="001A26BD"/>
    <w:rsid w:val="001A56E6"/>
    <w:rsid w:val="001B6DB2"/>
    <w:rsid w:val="001C2B3E"/>
    <w:rsid w:val="001D03BC"/>
    <w:rsid w:val="001D3F4B"/>
    <w:rsid w:val="001E194F"/>
    <w:rsid w:val="001F0B8D"/>
    <w:rsid w:val="001F3DDF"/>
    <w:rsid w:val="00205310"/>
    <w:rsid w:val="00211B09"/>
    <w:rsid w:val="002134F8"/>
    <w:rsid w:val="002209FC"/>
    <w:rsid w:val="0022187C"/>
    <w:rsid w:val="00241CC9"/>
    <w:rsid w:val="00243C56"/>
    <w:rsid w:val="0024642B"/>
    <w:rsid w:val="00247DBC"/>
    <w:rsid w:val="00250F0E"/>
    <w:rsid w:val="00254413"/>
    <w:rsid w:val="002546B5"/>
    <w:rsid w:val="002622FE"/>
    <w:rsid w:val="00266F51"/>
    <w:rsid w:val="0027445E"/>
    <w:rsid w:val="002A5BDB"/>
    <w:rsid w:val="002A6F1B"/>
    <w:rsid w:val="002B6730"/>
    <w:rsid w:val="002B6DF0"/>
    <w:rsid w:val="002C11D6"/>
    <w:rsid w:val="002C173B"/>
    <w:rsid w:val="002C63EC"/>
    <w:rsid w:val="002D0F71"/>
    <w:rsid w:val="002D3938"/>
    <w:rsid w:val="002D7F68"/>
    <w:rsid w:val="002E011A"/>
    <w:rsid w:val="002E6B90"/>
    <w:rsid w:val="002E6EEB"/>
    <w:rsid w:val="002F5F94"/>
    <w:rsid w:val="0030523E"/>
    <w:rsid w:val="003133E9"/>
    <w:rsid w:val="00326E0E"/>
    <w:rsid w:val="00327D16"/>
    <w:rsid w:val="003344C1"/>
    <w:rsid w:val="003373CA"/>
    <w:rsid w:val="00352118"/>
    <w:rsid w:val="00360EE0"/>
    <w:rsid w:val="003730DB"/>
    <w:rsid w:val="003736F8"/>
    <w:rsid w:val="00376129"/>
    <w:rsid w:val="0038123D"/>
    <w:rsid w:val="003824D4"/>
    <w:rsid w:val="00383459"/>
    <w:rsid w:val="003835F8"/>
    <w:rsid w:val="00386424"/>
    <w:rsid w:val="00386CEB"/>
    <w:rsid w:val="0039054F"/>
    <w:rsid w:val="0039223E"/>
    <w:rsid w:val="003A1FDE"/>
    <w:rsid w:val="003A2147"/>
    <w:rsid w:val="003A2BA3"/>
    <w:rsid w:val="003A34CA"/>
    <w:rsid w:val="003B0E73"/>
    <w:rsid w:val="003C27D0"/>
    <w:rsid w:val="003C66F2"/>
    <w:rsid w:val="003C688F"/>
    <w:rsid w:val="003D1860"/>
    <w:rsid w:val="003D3E5D"/>
    <w:rsid w:val="003D640D"/>
    <w:rsid w:val="003E074B"/>
    <w:rsid w:val="003E0DAA"/>
    <w:rsid w:val="003E6738"/>
    <w:rsid w:val="003F391F"/>
    <w:rsid w:val="00415544"/>
    <w:rsid w:val="00417DF5"/>
    <w:rsid w:val="00424D40"/>
    <w:rsid w:val="0043155D"/>
    <w:rsid w:val="004414A9"/>
    <w:rsid w:val="00444245"/>
    <w:rsid w:val="00451ADE"/>
    <w:rsid w:val="00457F92"/>
    <w:rsid w:val="00460641"/>
    <w:rsid w:val="00463BC8"/>
    <w:rsid w:val="00464E4C"/>
    <w:rsid w:val="00475483"/>
    <w:rsid w:val="00480875"/>
    <w:rsid w:val="004810F2"/>
    <w:rsid w:val="00491B6C"/>
    <w:rsid w:val="00494074"/>
    <w:rsid w:val="004B1047"/>
    <w:rsid w:val="004B26B3"/>
    <w:rsid w:val="004B345D"/>
    <w:rsid w:val="004C7E89"/>
    <w:rsid w:val="004D3208"/>
    <w:rsid w:val="004E11E4"/>
    <w:rsid w:val="004E3F18"/>
    <w:rsid w:val="00500E96"/>
    <w:rsid w:val="00501E45"/>
    <w:rsid w:val="00510C4A"/>
    <w:rsid w:val="00517862"/>
    <w:rsid w:val="00524446"/>
    <w:rsid w:val="005268AB"/>
    <w:rsid w:val="00534A98"/>
    <w:rsid w:val="005424E5"/>
    <w:rsid w:val="005511CB"/>
    <w:rsid w:val="00551DE7"/>
    <w:rsid w:val="00560CDA"/>
    <w:rsid w:val="005759C4"/>
    <w:rsid w:val="00583FE0"/>
    <w:rsid w:val="005911C2"/>
    <w:rsid w:val="00594F54"/>
    <w:rsid w:val="005975AB"/>
    <w:rsid w:val="005A06F7"/>
    <w:rsid w:val="005A2C25"/>
    <w:rsid w:val="005B7F01"/>
    <w:rsid w:val="005C0A82"/>
    <w:rsid w:val="005C6A1B"/>
    <w:rsid w:val="005D2445"/>
    <w:rsid w:val="005D6930"/>
    <w:rsid w:val="005E16C3"/>
    <w:rsid w:val="005E67A2"/>
    <w:rsid w:val="006007BC"/>
    <w:rsid w:val="006008F6"/>
    <w:rsid w:val="00602D90"/>
    <w:rsid w:val="006054E2"/>
    <w:rsid w:val="00605DF4"/>
    <w:rsid w:val="006103C0"/>
    <w:rsid w:val="00621BF0"/>
    <w:rsid w:val="006255C1"/>
    <w:rsid w:val="00627A79"/>
    <w:rsid w:val="0063157C"/>
    <w:rsid w:val="0063570C"/>
    <w:rsid w:val="00647CBA"/>
    <w:rsid w:val="00651F95"/>
    <w:rsid w:val="006549ED"/>
    <w:rsid w:val="00663707"/>
    <w:rsid w:val="00663BB2"/>
    <w:rsid w:val="00665C33"/>
    <w:rsid w:val="0067594C"/>
    <w:rsid w:val="00675A38"/>
    <w:rsid w:val="00686BC8"/>
    <w:rsid w:val="006944FA"/>
    <w:rsid w:val="006979A3"/>
    <w:rsid w:val="006A64ED"/>
    <w:rsid w:val="006A6717"/>
    <w:rsid w:val="006C24E8"/>
    <w:rsid w:val="006D4BF8"/>
    <w:rsid w:val="006D4ECC"/>
    <w:rsid w:val="006F1A2C"/>
    <w:rsid w:val="006F43BA"/>
    <w:rsid w:val="006F48EE"/>
    <w:rsid w:val="006F4D9F"/>
    <w:rsid w:val="006F60A9"/>
    <w:rsid w:val="00705290"/>
    <w:rsid w:val="00705CB2"/>
    <w:rsid w:val="00714896"/>
    <w:rsid w:val="007213ED"/>
    <w:rsid w:val="00722F3A"/>
    <w:rsid w:val="007303BE"/>
    <w:rsid w:val="0073071C"/>
    <w:rsid w:val="00731195"/>
    <w:rsid w:val="007329C7"/>
    <w:rsid w:val="007344AA"/>
    <w:rsid w:val="0075205E"/>
    <w:rsid w:val="00775C2C"/>
    <w:rsid w:val="0078324E"/>
    <w:rsid w:val="00793E61"/>
    <w:rsid w:val="007A7F4D"/>
    <w:rsid w:val="007B39F0"/>
    <w:rsid w:val="007B3BDB"/>
    <w:rsid w:val="007B6491"/>
    <w:rsid w:val="007C3C6A"/>
    <w:rsid w:val="007D1134"/>
    <w:rsid w:val="007D2A34"/>
    <w:rsid w:val="007D381F"/>
    <w:rsid w:val="007E1416"/>
    <w:rsid w:val="007E57E7"/>
    <w:rsid w:val="007E6149"/>
    <w:rsid w:val="008033EC"/>
    <w:rsid w:val="008042BC"/>
    <w:rsid w:val="008068ED"/>
    <w:rsid w:val="00811017"/>
    <w:rsid w:val="00811088"/>
    <w:rsid w:val="00820DBD"/>
    <w:rsid w:val="00822AC9"/>
    <w:rsid w:val="00827E12"/>
    <w:rsid w:val="00853D8F"/>
    <w:rsid w:val="00860FF0"/>
    <w:rsid w:val="008756F8"/>
    <w:rsid w:val="0088475D"/>
    <w:rsid w:val="00891E45"/>
    <w:rsid w:val="00897B09"/>
    <w:rsid w:val="008A1A2F"/>
    <w:rsid w:val="008A1A48"/>
    <w:rsid w:val="008C7E72"/>
    <w:rsid w:val="008E30AB"/>
    <w:rsid w:val="008E607B"/>
    <w:rsid w:val="008F0F1D"/>
    <w:rsid w:val="008F1EFE"/>
    <w:rsid w:val="00902CB2"/>
    <w:rsid w:val="00911E13"/>
    <w:rsid w:val="009261BC"/>
    <w:rsid w:val="00926D0D"/>
    <w:rsid w:val="00926F69"/>
    <w:rsid w:val="00930D1C"/>
    <w:rsid w:val="00937754"/>
    <w:rsid w:val="00942487"/>
    <w:rsid w:val="0094445A"/>
    <w:rsid w:val="00946B2D"/>
    <w:rsid w:val="0095729A"/>
    <w:rsid w:val="00963DE4"/>
    <w:rsid w:val="00971909"/>
    <w:rsid w:val="00977188"/>
    <w:rsid w:val="00981F11"/>
    <w:rsid w:val="00983C05"/>
    <w:rsid w:val="00986843"/>
    <w:rsid w:val="00994359"/>
    <w:rsid w:val="009A188E"/>
    <w:rsid w:val="009B1A25"/>
    <w:rsid w:val="009D2587"/>
    <w:rsid w:val="009E1B74"/>
    <w:rsid w:val="009F2055"/>
    <w:rsid w:val="009F28B2"/>
    <w:rsid w:val="009F5736"/>
    <w:rsid w:val="009F65A2"/>
    <w:rsid w:val="00A00DED"/>
    <w:rsid w:val="00A03E8A"/>
    <w:rsid w:val="00A040A3"/>
    <w:rsid w:val="00A045C5"/>
    <w:rsid w:val="00A17CA9"/>
    <w:rsid w:val="00A21DF8"/>
    <w:rsid w:val="00A22223"/>
    <w:rsid w:val="00A25AE2"/>
    <w:rsid w:val="00A26B68"/>
    <w:rsid w:val="00A30687"/>
    <w:rsid w:val="00A34665"/>
    <w:rsid w:val="00A4286F"/>
    <w:rsid w:val="00A51D85"/>
    <w:rsid w:val="00A51DD3"/>
    <w:rsid w:val="00A533DF"/>
    <w:rsid w:val="00A568D8"/>
    <w:rsid w:val="00A8094B"/>
    <w:rsid w:val="00A83453"/>
    <w:rsid w:val="00AA2613"/>
    <w:rsid w:val="00AA31A4"/>
    <w:rsid w:val="00AA79A9"/>
    <w:rsid w:val="00AB3580"/>
    <w:rsid w:val="00AF2DC5"/>
    <w:rsid w:val="00AF78AB"/>
    <w:rsid w:val="00B1464D"/>
    <w:rsid w:val="00B20651"/>
    <w:rsid w:val="00B252AF"/>
    <w:rsid w:val="00B313B8"/>
    <w:rsid w:val="00B314B2"/>
    <w:rsid w:val="00B35CBB"/>
    <w:rsid w:val="00B60566"/>
    <w:rsid w:val="00B60DD6"/>
    <w:rsid w:val="00B61CF2"/>
    <w:rsid w:val="00B8113A"/>
    <w:rsid w:val="00B86E6C"/>
    <w:rsid w:val="00B934FC"/>
    <w:rsid w:val="00BA3C6F"/>
    <w:rsid w:val="00BB044E"/>
    <w:rsid w:val="00BB2C88"/>
    <w:rsid w:val="00BC02B8"/>
    <w:rsid w:val="00BC0DE6"/>
    <w:rsid w:val="00BC459C"/>
    <w:rsid w:val="00BE51D4"/>
    <w:rsid w:val="00BE5F9A"/>
    <w:rsid w:val="00BE69C0"/>
    <w:rsid w:val="00BF1A78"/>
    <w:rsid w:val="00BF5E17"/>
    <w:rsid w:val="00C026B4"/>
    <w:rsid w:val="00C0623C"/>
    <w:rsid w:val="00C34022"/>
    <w:rsid w:val="00C36F90"/>
    <w:rsid w:val="00C43437"/>
    <w:rsid w:val="00C4365A"/>
    <w:rsid w:val="00C458C8"/>
    <w:rsid w:val="00C47F95"/>
    <w:rsid w:val="00C560CE"/>
    <w:rsid w:val="00C636F2"/>
    <w:rsid w:val="00C65E91"/>
    <w:rsid w:val="00C67369"/>
    <w:rsid w:val="00C870EC"/>
    <w:rsid w:val="00C950CC"/>
    <w:rsid w:val="00C95A8C"/>
    <w:rsid w:val="00CA119A"/>
    <w:rsid w:val="00CA1B19"/>
    <w:rsid w:val="00CA67BB"/>
    <w:rsid w:val="00CB1176"/>
    <w:rsid w:val="00CB3D96"/>
    <w:rsid w:val="00CB40EA"/>
    <w:rsid w:val="00CB5247"/>
    <w:rsid w:val="00CD1E7E"/>
    <w:rsid w:val="00CD2FA2"/>
    <w:rsid w:val="00CD6A80"/>
    <w:rsid w:val="00CD7BD1"/>
    <w:rsid w:val="00CE6F84"/>
    <w:rsid w:val="00D04B47"/>
    <w:rsid w:val="00D07606"/>
    <w:rsid w:val="00D07650"/>
    <w:rsid w:val="00D07BF8"/>
    <w:rsid w:val="00D12E19"/>
    <w:rsid w:val="00D2328A"/>
    <w:rsid w:val="00D26E74"/>
    <w:rsid w:val="00D27FC4"/>
    <w:rsid w:val="00D31907"/>
    <w:rsid w:val="00D35064"/>
    <w:rsid w:val="00D45D90"/>
    <w:rsid w:val="00D46493"/>
    <w:rsid w:val="00D46757"/>
    <w:rsid w:val="00D46770"/>
    <w:rsid w:val="00D47C84"/>
    <w:rsid w:val="00D504D7"/>
    <w:rsid w:val="00D65308"/>
    <w:rsid w:val="00D72E9F"/>
    <w:rsid w:val="00D7544C"/>
    <w:rsid w:val="00D774BD"/>
    <w:rsid w:val="00D77716"/>
    <w:rsid w:val="00D816F2"/>
    <w:rsid w:val="00D823CD"/>
    <w:rsid w:val="00D865A3"/>
    <w:rsid w:val="00D873B9"/>
    <w:rsid w:val="00DA37E0"/>
    <w:rsid w:val="00DB0FD4"/>
    <w:rsid w:val="00DB3018"/>
    <w:rsid w:val="00DB7586"/>
    <w:rsid w:val="00DC0A69"/>
    <w:rsid w:val="00DC1738"/>
    <w:rsid w:val="00DC25F9"/>
    <w:rsid w:val="00DC49D4"/>
    <w:rsid w:val="00DC7083"/>
    <w:rsid w:val="00DC72E9"/>
    <w:rsid w:val="00DD5FD6"/>
    <w:rsid w:val="00DD790B"/>
    <w:rsid w:val="00DE423F"/>
    <w:rsid w:val="00E02D44"/>
    <w:rsid w:val="00E10407"/>
    <w:rsid w:val="00E1545D"/>
    <w:rsid w:val="00E22B47"/>
    <w:rsid w:val="00E307DC"/>
    <w:rsid w:val="00E30AF4"/>
    <w:rsid w:val="00E36873"/>
    <w:rsid w:val="00E43786"/>
    <w:rsid w:val="00E44294"/>
    <w:rsid w:val="00E44CA5"/>
    <w:rsid w:val="00E50014"/>
    <w:rsid w:val="00E53371"/>
    <w:rsid w:val="00E550CD"/>
    <w:rsid w:val="00E55510"/>
    <w:rsid w:val="00E57B67"/>
    <w:rsid w:val="00E72D2C"/>
    <w:rsid w:val="00E7516E"/>
    <w:rsid w:val="00E80E83"/>
    <w:rsid w:val="00E81FEC"/>
    <w:rsid w:val="00E83BD1"/>
    <w:rsid w:val="00E8553C"/>
    <w:rsid w:val="00E9279D"/>
    <w:rsid w:val="00EB1A56"/>
    <w:rsid w:val="00EB511C"/>
    <w:rsid w:val="00EC4BB5"/>
    <w:rsid w:val="00EE4F06"/>
    <w:rsid w:val="00EE7D99"/>
    <w:rsid w:val="00EF0322"/>
    <w:rsid w:val="00EF41AE"/>
    <w:rsid w:val="00EF55F4"/>
    <w:rsid w:val="00F02E1D"/>
    <w:rsid w:val="00F07378"/>
    <w:rsid w:val="00F07E7F"/>
    <w:rsid w:val="00F10B9D"/>
    <w:rsid w:val="00F130ED"/>
    <w:rsid w:val="00F15547"/>
    <w:rsid w:val="00F20046"/>
    <w:rsid w:val="00F204EF"/>
    <w:rsid w:val="00F27772"/>
    <w:rsid w:val="00F301DC"/>
    <w:rsid w:val="00F32CF9"/>
    <w:rsid w:val="00F552EE"/>
    <w:rsid w:val="00F67F03"/>
    <w:rsid w:val="00F74A7F"/>
    <w:rsid w:val="00FA06FD"/>
    <w:rsid w:val="00FA18F8"/>
    <w:rsid w:val="00FA535E"/>
    <w:rsid w:val="00FA6487"/>
    <w:rsid w:val="00FA69EA"/>
    <w:rsid w:val="00FB06A5"/>
    <w:rsid w:val="00FB474B"/>
    <w:rsid w:val="00FB6A9E"/>
    <w:rsid w:val="00FD16E2"/>
    <w:rsid w:val="00FD1854"/>
    <w:rsid w:val="00FD196D"/>
    <w:rsid w:val="00FD291C"/>
    <w:rsid w:val="00FD2B1C"/>
    <w:rsid w:val="00FD4984"/>
    <w:rsid w:val="00FE61C7"/>
    <w:rsid w:val="00FE64B7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5FE71"/>
  <w15:docId w15:val="{E040B147-C813-40E1-8416-750908D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129"/>
    <w:rPr>
      <w:color w:val="696867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129"/>
    <w:pPr>
      <w:keepNext/>
      <w:keepLines/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129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C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29"/>
    <w:rPr>
      <w:rFonts w:ascii="Arial" w:hAnsi="Arial"/>
      <w:b/>
      <w:bCs/>
      <w:caps/>
      <w:color w:val="FF6C2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129"/>
    <w:rPr>
      <w:rFonts w:ascii="Arial" w:hAnsi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17C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E55510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pPr>
      <w:tabs>
        <w:tab w:val="left" w:pos="630"/>
        <w:tab w:val="right" w:leader="dot" w:pos="9350"/>
      </w:tabs>
      <w:spacing w:after="100"/>
      <w:ind w:left="240"/>
    </w:pPr>
    <w:rPr>
      <w:rFonts w:ascii="Calibri" w:eastAsia="Calibri" w:hAnsi="Calibri"/>
      <w:lang w:bidi="en-US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pPr>
      <w:spacing w:after="100"/>
      <w:ind w:left="480"/>
    </w:pPr>
    <w:rPr>
      <w:rFonts w:ascii="Calibri" w:eastAsia="Calibri" w:hAnsi="Calibri"/>
      <w:lang w:bidi="en-US"/>
    </w:rPr>
  </w:style>
  <w:style w:type="table" w:styleId="TableGrid">
    <w:name w:val="Table Grid"/>
    <w:basedOn w:val="TableNormal"/>
    <w:uiPriority w:val="59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870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0EC"/>
  </w:style>
  <w:style w:type="character" w:styleId="FootnoteReference">
    <w:name w:val="footnote reference"/>
    <w:basedOn w:val="DefaultParagraphFont"/>
    <w:semiHidden/>
    <w:unhideWhenUsed/>
    <w:rsid w:val="00C870EC"/>
    <w:rPr>
      <w:vertAlign w:val="superscript"/>
    </w:rPr>
  </w:style>
  <w:style w:type="paragraph" w:styleId="Revision">
    <w:name w:val="Revision"/>
    <w:hidden/>
    <w:uiPriority w:val="99"/>
    <w:semiHidden/>
    <w:rsid w:val="000B39CA"/>
    <w:rPr>
      <w:color w:val="696867"/>
      <w:sz w:val="24"/>
      <w:szCs w:val="24"/>
    </w:rPr>
  </w:style>
  <w:style w:type="paragraph" w:customStyle="1" w:styleId="OmniPage02">
    <w:name w:val="OmniPage #02"/>
    <w:basedOn w:val="Normal"/>
    <w:rsid w:val="0088475D"/>
    <w:pPr>
      <w:widowControl w:val="0"/>
      <w:tabs>
        <w:tab w:val="left" w:pos="0"/>
        <w:tab w:val="left" w:pos="144"/>
        <w:tab w:val="left" w:pos="5084"/>
        <w:tab w:val="left" w:pos="5400"/>
        <w:tab w:val="right" w:pos="7951"/>
      </w:tabs>
      <w:ind w:left="44" w:right="810"/>
    </w:pPr>
    <w:rPr>
      <w:rFonts w:ascii="Courier" w:hAnsi="Courier"/>
      <w:snapToGrid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BD0C-9E52-4316-A85B-2F4CF041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ABET</Company>
  <LinksUpToDate>false</LinksUpToDate>
  <CharactersWithSpaces>1987</CharactersWithSpaces>
  <SharedDoc>false</SharedDoc>
  <HyperlinkBase/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abet</dc:creator>
  <cp:keywords/>
  <dc:description/>
  <cp:lastModifiedBy>Young, Courtney</cp:lastModifiedBy>
  <cp:revision>2</cp:revision>
  <cp:lastPrinted>2014-08-07T17:43:00Z</cp:lastPrinted>
  <dcterms:created xsi:type="dcterms:W3CDTF">2023-06-15T16:47:00Z</dcterms:created>
  <dcterms:modified xsi:type="dcterms:W3CDTF">2023-06-15T16:47:00Z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ontent_Steward">
    <vt:lpwstr>Dietsche L u303879</vt:lpwstr>
  </property>
  <property fmtid="{D5CDD505-2E9C-101B-9397-08002B2CF9AE}" pid="12" name="Update_Footer">
    <vt:lpwstr>No</vt:lpwstr>
  </property>
  <property fmtid="{D5CDD505-2E9C-101B-9397-08002B2CF9AE}" pid="13" name="Radio_Button">
    <vt:lpwstr>RadioButton2</vt:lpwstr>
  </property>
  <property fmtid="{D5CDD505-2E9C-101B-9397-08002B2CF9AE}" pid="14" name="Information_Classification">
    <vt:lpwstr/>
  </property>
  <property fmtid="{D5CDD505-2E9C-101B-9397-08002B2CF9AE}" pid="15" name="Record_Title_ID">
    <vt:lpwstr>2396</vt:lpwstr>
  </property>
  <property fmtid="{D5CDD505-2E9C-101B-9397-08002B2CF9AE}" pid="16" name="Initial_Creation_Date">
    <vt:filetime>2015-05-04T10:00:00Z</vt:filetime>
  </property>
  <property fmtid="{D5CDD505-2E9C-101B-9397-08002B2CF9AE}" pid="17" name="Retention_Period_Start_Date">
    <vt:filetime>2016-07-16T10:00:00Z</vt:filetime>
  </property>
  <property fmtid="{D5CDD505-2E9C-101B-9397-08002B2CF9AE}" pid="18" name="Last_Reviewed_Date">
    <vt:lpwstr/>
  </property>
  <property fmtid="{D5CDD505-2E9C-101B-9397-08002B2CF9AE}" pid="19" name="Retention_Review_Frequency">
    <vt:lpwstr/>
  </property>
  <property fmtid="{D5CDD505-2E9C-101B-9397-08002B2CF9AE}" pid="20" name="lqminfo">
    <vt:i4>1</vt:i4>
  </property>
  <property fmtid="{D5CDD505-2E9C-101B-9397-08002B2CF9AE}" pid="21" name="lqmsess">
    <vt:lpwstr>44950b1e-6bbc-466e-884a-ef26f1d417be</vt:lpwstr>
  </property>
  <property fmtid="{D5CDD505-2E9C-101B-9397-08002B2CF9AE}" pid="22" name="_NewReviewCycle">
    <vt:lpwstr/>
  </property>
</Properties>
</file>